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6A0FF716" w:rsidR="007F6711" w:rsidRDefault="00DC7107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4F2B24B9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FEB9" w14:textId="77777777" w:rsidR="0046499A" w:rsidRDefault="0046499A" w:rsidP="009730D1">
      <w:r>
        <w:separator/>
      </w:r>
    </w:p>
  </w:endnote>
  <w:endnote w:type="continuationSeparator" w:id="0">
    <w:p w14:paraId="066B0A50" w14:textId="77777777" w:rsidR="0046499A" w:rsidRDefault="0046499A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0CF2" w14:textId="77777777" w:rsidR="00C2346C" w:rsidRDefault="00C23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BC5F" w14:textId="77777777" w:rsidR="00C2346C" w:rsidRDefault="00C23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ACD9" w14:textId="77777777" w:rsidR="0046499A" w:rsidRDefault="0046499A" w:rsidP="009730D1">
      <w:r>
        <w:separator/>
      </w:r>
    </w:p>
  </w:footnote>
  <w:footnote w:type="continuationSeparator" w:id="0">
    <w:p w14:paraId="36587D8F" w14:textId="77777777" w:rsidR="0046499A" w:rsidRDefault="0046499A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7893" w14:textId="77777777" w:rsidR="00C2346C" w:rsidRDefault="00C23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5B33C28E" w:rsidR="008807ED" w:rsidRPr="008807ED" w:rsidRDefault="00C2346C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66944" behindDoc="1" locked="0" layoutInCell="1" allowOverlap="1" wp14:anchorId="3AA86860" wp14:editId="766B5358">
          <wp:simplePos x="0" y="0"/>
          <wp:positionH relativeFrom="column">
            <wp:posOffset>-809625</wp:posOffset>
          </wp:positionH>
          <wp:positionV relativeFrom="paragraph">
            <wp:posOffset>-121920</wp:posOffset>
          </wp:positionV>
          <wp:extent cx="1050290" cy="504825"/>
          <wp:effectExtent l="0" t="0" r="0" b="9525"/>
          <wp:wrapTight wrapText="bothSides">
            <wp:wrapPolygon edited="0">
              <wp:start x="0" y="0"/>
              <wp:lineTo x="0" y="21192"/>
              <wp:lineTo x="21156" y="21192"/>
              <wp:lineTo x="2115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6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CA29B43">
              <wp:simplePos x="0" y="0"/>
              <wp:positionH relativeFrom="margin">
                <wp:posOffset>-805180</wp:posOffset>
              </wp:positionH>
              <wp:positionV relativeFrom="paragraph">
                <wp:posOffset>-280670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CAB1F1A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3.4pt;margin-top:-22.1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BXL7Xy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CAB1F1A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4C22" w14:textId="77777777" w:rsidR="00C2346C" w:rsidRDefault="00C23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860">
    <w:abstractNumId w:val="0"/>
  </w:num>
  <w:num w:numId="2" w16cid:durableId="1122502734">
    <w:abstractNumId w:val="0"/>
  </w:num>
  <w:num w:numId="3" w16cid:durableId="1738164995">
    <w:abstractNumId w:val="0"/>
  </w:num>
  <w:num w:numId="4" w16cid:durableId="228003948">
    <w:abstractNumId w:val="0"/>
  </w:num>
  <w:num w:numId="5" w16cid:durableId="1448354556">
    <w:abstractNumId w:val="0"/>
  </w:num>
  <w:num w:numId="6" w16cid:durableId="499665549">
    <w:abstractNumId w:val="0"/>
  </w:num>
  <w:num w:numId="7" w16cid:durableId="623198939">
    <w:abstractNumId w:val="0"/>
  </w:num>
  <w:num w:numId="8" w16cid:durableId="530532174">
    <w:abstractNumId w:val="0"/>
  </w:num>
  <w:num w:numId="9" w16cid:durableId="1896772808">
    <w:abstractNumId w:val="0"/>
  </w:num>
  <w:num w:numId="10" w16cid:durableId="1067067593">
    <w:abstractNumId w:val="0"/>
  </w:num>
  <w:num w:numId="11" w16cid:durableId="90317621">
    <w:abstractNumId w:val="0"/>
  </w:num>
  <w:num w:numId="12" w16cid:durableId="1954284620">
    <w:abstractNumId w:val="0"/>
  </w:num>
  <w:num w:numId="13" w16cid:durableId="151138872">
    <w:abstractNumId w:val="0"/>
  </w:num>
  <w:num w:numId="14" w16cid:durableId="1741947613">
    <w:abstractNumId w:val="0"/>
  </w:num>
  <w:num w:numId="15" w16cid:durableId="727457169">
    <w:abstractNumId w:val="0"/>
  </w:num>
  <w:num w:numId="16" w16cid:durableId="1084762148">
    <w:abstractNumId w:val="0"/>
  </w:num>
  <w:num w:numId="17" w16cid:durableId="6294767">
    <w:abstractNumId w:val="0"/>
  </w:num>
  <w:num w:numId="18" w16cid:durableId="1519924239">
    <w:abstractNumId w:val="0"/>
  </w:num>
  <w:num w:numId="19" w16cid:durableId="1327830445">
    <w:abstractNumId w:val="0"/>
  </w:num>
  <w:num w:numId="20" w16cid:durableId="1646279426">
    <w:abstractNumId w:val="1"/>
  </w:num>
  <w:num w:numId="21" w16cid:durableId="1434856036">
    <w:abstractNumId w:val="0"/>
  </w:num>
  <w:num w:numId="22" w16cid:durableId="1608538470">
    <w:abstractNumId w:val="0"/>
  </w:num>
  <w:num w:numId="23" w16cid:durableId="2010253839">
    <w:abstractNumId w:val="0"/>
  </w:num>
  <w:num w:numId="24" w16cid:durableId="1963464038">
    <w:abstractNumId w:val="0"/>
  </w:num>
  <w:num w:numId="25" w16cid:durableId="1909726498">
    <w:abstractNumId w:val="0"/>
  </w:num>
  <w:num w:numId="26" w16cid:durableId="1134785897">
    <w:abstractNumId w:val="0"/>
  </w:num>
  <w:num w:numId="27" w16cid:durableId="473713998">
    <w:abstractNumId w:val="0"/>
  </w:num>
  <w:num w:numId="28" w16cid:durableId="238635950">
    <w:abstractNumId w:val="0"/>
  </w:num>
  <w:num w:numId="29" w16cid:durableId="2009627048">
    <w:abstractNumId w:val="0"/>
  </w:num>
  <w:num w:numId="30" w16cid:durableId="1642419042">
    <w:abstractNumId w:val="0"/>
  </w:num>
  <w:num w:numId="31" w16cid:durableId="175972305">
    <w:abstractNumId w:val="0"/>
  </w:num>
  <w:num w:numId="32" w16cid:durableId="956915056">
    <w:abstractNumId w:val="0"/>
  </w:num>
  <w:num w:numId="33" w16cid:durableId="1406491069">
    <w:abstractNumId w:val="0"/>
  </w:num>
  <w:num w:numId="34" w16cid:durableId="1399354420">
    <w:abstractNumId w:val="2"/>
  </w:num>
  <w:num w:numId="35" w16cid:durableId="1726417962">
    <w:abstractNumId w:val="5"/>
  </w:num>
  <w:num w:numId="36" w16cid:durableId="1717049393">
    <w:abstractNumId w:val="3"/>
  </w:num>
  <w:num w:numId="37" w16cid:durableId="1208489995">
    <w:abstractNumId w:val="0"/>
  </w:num>
  <w:num w:numId="38" w16cid:durableId="1749383649">
    <w:abstractNumId w:val="0"/>
  </w:num>
  <w:num w:numId="39" w16cid:durableId="1231842778">
    <w:abstractNumId w:val="0"/>
  </w:num>
  <w:num w:numId="40" w16cid:durableId="1225097037">
    <w:abstractNumId w:val="4"/>
  </w:num>
  <w:num w:numId="41" w16cid:durableId="105932887">
    <w:abstractNumId w:val="0"/>
  </w:num>
  <w:num w:numId="42" w16cid:durableId="118883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B56DD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6499A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2346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006B9"/>
    <w:rsid w:val="00D16348"/>
    <w:rsid w:val="00D83E67"/>
    <w:rsid w:val="00D9735B"/>
    <w:rsid w:val="00DA75A6"/>
    <w:rsid w:val="00DB04ED"/>
    <w:rsid w:val="00DC7107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125337"/>
    <w:rsid w:val="00464705"/>
    <w:rsid w:val="005F4D2F"/>
    <w:rsid w:val="00622CC6"/>
    <w:rsid w:val="00AD16A9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JUNTA SANTIAGO</cp:lastModifiedBy>
  <cp:revision>4</cp:revision>
  <dcterms:created xsi:type="dcterms:W3CDTF">2022-06-06T16:05:00Z</dcterms:created>
  <dcterms:modified xsi:type="dcterms:W3CDTF">2022-08-04T11:25:00Z</dcterms:modified>
</cp:coreProperties>
</file>